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5EB2B" w14:textId="77777777" w:rsidR="00FD3966" w:rsidRPr="00FD3966" w:rsidRDefault="00FD3966" w:rsidP="00FD3966">
      <w:pPr>
        <w:jc w:val="center"/>
        <w:rPr>
          <w:rFonts w:cstheme="minorHAnsi"/>
          <w:b/>
        </w:rPr>
      </w:pPr>
      <w:r w:rsidRPr="00FD3966">
        <w:rPr>
          <w:rFonts w:cstheme="minorHAnsi"/>
          <w:b/>
        </w:rPr>
        <w:t>Applying to Oxbridge</w:t>
      </w:r>
    </w:p>
    <w:p w14:paraId="59CB946E" w14:textId="77777777" w:rsidR="00FD3966" w:rsidRDefault="00FD3966">
      <w:pPr>
        <w:rPr>
          <w:rFonts w:cstheme="minorHAnsi"/>
        </w:rPr>
      </w:pPr>
    </w:p>
    <w:p w14:paraId="720A288F" w14:textId="2A458EB0" w:rsidR="002C6D28" w:rsidRPr="00FD3966" w:rsidRDefault="002C6D28">
      <w:pPr>
        <w:rPr>
          <w:rFonts w:cstheme="minorHAnsi"/>
        </w:rPr>
      </w:pPr>
      <w:r w:rsidRPr="00FD3966">
        <w:rPr>
          <w:rFonts w:cstheme="minorHAnsi"/>
        </w:rPr>
        <w:t>You can apply to either Oxford or Cambridge but not both. Some courses are only offered by one of th</w:t>
      </w:r>
      <w:r w:rsidR="00911B8E" w:rsidRPr="00FD3966">
        <w:rPr>
          <w:rFonts w:cstheme="minorHAnsi"/>
        </w:rPr>
        <w:t>e</w:t>
      </w:r>
      <w:r w:rsidRPr="00FD3966">
        <w:rPr>
          <w:rFonts w:cstheme="minorHAnsi"/>
        </w:rPr>
        <w:t xml:space="preserve"> two -e.g. PPE can only be </w:t>
      </w:r>
      <w:r w:rsidR="00911B8E" w:rsidRPr="00FD3966">
        <w:rPr>
          <w:rFonts w:cstheme="minorHAnsi"/>
        </w:rPr>
        <w:t>studied</w:t>
      </w:r>
      <w:r w:rsidRPr="00FD3966">
        <w:rPr>
          <w:rFonts w:cstheme="minorHAnsi"/>
        </w:rPr>
        <w:t xml:space="preserve"> at Oxford</w:t>
      </w:r>
      <w:r w:rsidR="00525CB0">
        <w:rPr>
          <w:rFonts w:cstheme="minorHAnsi"/>
        </w:rPr>
        <w:t xml:space="preserve"> and a</w:t>
      </w:r>
      <w:r w:rsidRPr="00FD3966">
        <w:rPr>
          <w:rFonts w:cstheme="minorHAnsi"/>
        </w:rPr>
        <w:t xml:space="preserve">t Cambridge students study </w:t>
      </w:r>
      <w:r w:rsidR="00911B8E" w:rsidRPr="00FD3966">
        <w:rPr>
          <w:rFonts w:cstheme="minorHAnsi"/>
        </w:rPr>
        <w:t xml:space="preserve">flexible </w:t>
      </w:r>
      <w:r w:rsidR="000118B8">
        <w:rPr>
          <w:rFonts w:cstheme="minorHAnsi"/>
        </w:rPr>
        <w:t>N</w:t>
      </w:r>
      <w:r w:rsidRPr="00FD3966">
        <w:rPr>
          <w:rFonts w:cstheme="minorHAnsi"/>
        </w:rPr>
        <w:t xml:space="preserve">atural </w:t>
      </w:r>
      <w:r w:rsidR="000118B8">
        <w:rPr>
          <w:rFonts w:cstheme="minorHAnsi"/>
        </w:rPr>
        <w:t>S</w:t>
      </w:r>
      <w:r w:rsidRPr="00FD3966">
        <w:rPr>
          <w:rFonts w:cstheme="minorHAnsi"/>
        </w:rPr>
        <w:t xml:space="preserve">ciences </w:t>
      </w:r>
      <w:r w:rsidR="00573565">
        <w:rPr>
          <w:rFonts w:cstheme="minorHAnsi"/>
        </w:rPr>
        <w:t>(</w:t>
      </w:r>
      <w:r w:rsidRPr="00FD3966">
        <w:rPr>
          <w:rFonts w:cstheme="minorHAnsi"/>
        </w:rPr>
        <w:t xml:space="preserve">which allows them to </w:t>
      </w:r>
      <w:r w:rsidR="00911B8E" w:rsidRPr="00FD3966">
        <w:rPr>
          <w:rFonts w:cstheme="minorHAnsi"/>
        </w:rPr>
        <w:t>combine biological and physical sciences</w:t>
      </w:r>
      <w:r w:rsidR="00573565">
        <w:rPr>
          <w:rFonts w:cstheme="minorHAnsi"/>
        </w:rPr>
        <w:t>)</w:t>
      </w:r>
      <w:r w:rsidR="00911B8E" w:rsidRPr="00FD3966">
        <w:rPr>
          <w:rFonts w:cstheme="minorHAnsi"/>
        </w:rPr>
        <w:t xml:space="preserve"> whereas Oxford offers sing</w:t>
      </w:r>
      <w:r w:rsidR="00FD3966">
        <w:rPr>
          <w:rFonts w:cstheme="minorHAnsi"/>
        </w:rPr>
        <w:t>l</w:t>
      </w:r>
      <w:r w:rsidR="00911B8E" w:rsidRPr="00FD3966">
        <w:rPr>
          <w:rFonts w:cstheme="minorHAnsi"/>
        </w:rPr>
        <w:t xml:space="preserve">e subject Science courses. Even if your subject is offered at both universities, the content will differ. Attend an open day if you can to see if it’s the right course and university for you. </w:t>
      </w:r>
    </w:p>
    <w:p w14:paraId="76AF7DD6" w14:textId="77777777" w:rsidR="00573565" w:rsidRPr="00573565" w:rsidRDefault="00573565">
      <w:pPr>
        <w:rPr>
          <w:rFonts w:cstheme="minorHAnsi"/>
          <w:b/>
        </w:rPr>
      </w:pPr>
      <w:r w:rsidRPr="00573565">
        <w:rPr>
          <w:rFonts w:cstheme="minorHAnsi"/>
          <w:b/>
        </w:rPr>
        <w:t>Colleges</w:t>
      </w:r>
    </w:p>
    <w:p w14:paraId="0AC2E5AC" w14:textId="6039E38D" w:rsidR="00C24A07" w:rsidRDefault="00FD3966">
      <w:pPr>
        <w:rPr>
          <w:rFonts w:cstheme="minorHAnsi"/>
        </w:rPr>
      </w:pPr>
      <w:r>
        <w:rPr>
          <w:rFonts w:cstheme="minorHAnsi"/>
        </w:rPr>
        <w:t>Both Oxford and Cambridge are collegiate universities.</w:t>
      </w:r>
      <w:r w:rsidR="00585802">
        <w:rPr>
          <w:rFonts w:cstheme="minorHAnsi"/>
        </w:rPr>
        <w:t xml:space="preserve"> There are more than </w:t>
      </w:r>
      <w:r w:rsidR="000118B8">
        <w:rPr>
          <w:rFonts w:cstheme="minorHAnsi"/>
        </w:rPr>
        <w:t xml:space="preserve">colleges </w:t>
      </w:r>
      <w:r w:rsidR="00585802">
        <w:rPr>
          <w:rFonts w:cstheme="minorHAnsi"/>
        </w:rPr>
        <w:t>40 at Oxford and more than 30 at Cambridge.</w:t>
      </w:r>
      <w:r>
        <w:rPr>
          <w:rFonts w:cstheme="minorHAnsi"/>
        </w:rPr>
        <w:t xml:space="preserve"> Students are based in a college</w:t>
      </w:r>
      <w:r w:rsidR="007D7738">
        <w:rPr>
          <w:rFonts w:cstheme="minorHAnsi"/>
        </w:rPr>
        <w:t xml:space="preserve"> which var</w:t>
      </w:r>
      <w:r w:rsidR="000118B8">
        <w:rPr>
          <w:rFonts w:cstheme="minorHAnsi"/>
        </w:rPr>
        <w:t xml:space="preserve">ies </w:t>
      </w:r>
      <w:r w:rsidR="007D7738">
        <w:rPr>
          <w:rFonts w:cstheme="minorHAnsi"/>
        </w:rPr>
        <w:t>in size between about 300 and 500 students</w:t>
      </w:r>
      <w:r>
        <w:rPr>
          <w:rFonts w:cstheme="minorHAnsi"/>
        </w:rPr>
        <w:t xml:space="preserve">. </w:t>
      </w:r>
      <w:r w:rsidR="00475E87" w:rsidRPr="00FD3966">
        <w:rPr>
          <w:rFonts w:cstheme="minorHAnsi"/>
        </w:rPr>
        <w:t>This is where y</w:t>
      </w:r>
      <w:r>
        <w:rPr>
          <w:rFonts w:cstheme="minorHAnsi"/>
        </w:rPr>
        <w:t>o</w:t>
      </w:r>
      <w:r w:rsidR="00475E87" w:rsidRPr="00FD3966">
        <w:rPr>
          <w:rFonts w:cstheme="minorHAnsi"/>
        </w:rPr>
        <w:t xml:space="preserve">u’ll live, </w:t>
      </w:r>
      <w:r w:rsidRPr="00FD3966">
        <w:rPr>
          <w:rFonts w:cstheme="minorHAnsi"/>
        </w:rPr>
        <w:t>socialise</w:t>
      </w:r>
      <w:r w:rsidR="00475E87" w:rsidRPr="00FD3966">
        <w:rPr>
          <w:rFonts w:cstheme="minorHAnsi"/>
        </w:rPr>
        <w:t xml:space="preserve"> and do most of yo</w:t>
      </w:r>
      <w:r>
        <w:rPr>
          <w:rFonts w:cstheme="minorHAnsi"/>
        </w:rPr>
        <w:t>u</w:t>
      </w:r>
      <w:r w:rsidR="00475E87" w:rsidRPr="00FD3966">
        <w:rPr>
          <w:rFonts w:cstheme="minorHAnsi"/>
        </w:rPr>
        <w:t xml:space="preserve">r studying. </w:t>
      </w:r>
      <w:r w:rsidR="007D7738">
        <w:rPr>
          <w:rFonts w:cstheme="minorHAnsi"/>
        </w:rPr>
        <w:t xml:space="preserve">Colleges provide support services and act as social hubs. </w:t>
      </w:r>
      <w:r w:rsidR="00F44563">
        <w:rPr>
          <w:rFonts w:cstheme="minorHAnsi"/>
        </w:rPr>
        <w:t>Very small group teaching, normally with two or three other students, is delivered in your college whereas the university organises</w:t>
      </w:r>
      <w:r w:rsidR="000118B8">
        <w:rPr>
          <w:rFonts w:cstheme="minorHAnsi"/>
        </w:rPr>
        <w:t xml:space="preserve"> larger</w:t>
      </w:r>
      <w:r w:rsidR="00F44563">
        <w:rPr>
          <w:rFonts w:cstheme="minorHAnsi"/>
        </w:rPr>
        <w:t xml:space="preserve"> lectures, seminars and practicals. </w:t>
      </w:r>
      <w:r w:rsidR="00F44563" w:rsidRPr="00FD3966">
        <w:rPr>
          <w:rFonts w:cstheme="minorHAnsi"/>
        </w:rPr>
        <w:t>Some colleges have more applicants than others, but selecting a college with fewer applications doesn’t increase your chance of being made an offer.</w:t>
      </w:r>
      <w:r w:rsidR="00F44563">
        <w:rPr>
          <w:rFonts w:cstheme="minorHAnsi"/>
        </w:rPr>
        <w:t xml:space="preserve"> </w:t>
      </w:r>
      <w:r w:rsidR="00475E87" w:rsidRPr="00FD3966">
        <w:rPr>
          <w:rFonts w:cstheme="minorHAnsi"/>
        </w:rPr>
        <w:t>Make sure your</w:t>
      </w:r>
      <w:r>
        <w:rPr>
          <w:rFonts w:cstheme="minorHAnsi"/>
        </w:rPr>
        <w:t xml:space="preserve"> chosen college</w:t>
      </w:r>
      <w:r w:rsidR="00475E87" w:rsidRPr="00FD3966">
        <w:rPr>
          <w:rFonts w:cstheme="minorHAnsi"/>
        </w:rPr>
        <w:t xml:space="preserve"> offers the subject you want to do. </w:t>
      </w:r>
      <w:r w:rsidRPr="00FD3966">
        <w:rPr>
          <w:rFonts w:cstheme="minorHAnsi"/>
        </w:rPr>
        <w:t>You can apply to a specific college, or if you would prefer not to choose you can make an ‘open application’. This won’t increase your chances of being accepted, but you won’t be penalised for submitting an open application either</w:t>
      </w:r>
      <w:r>
        <w:rPr>
          <w:rFonts w:cstheme="minorHAnsi"/>
        </w:rPr>
        <w:t>. If you make</w:t>
      </w:r>
      <w:r w:rsidR="00475E87" w:rsidRPr="00FD3966">
        <w:rPr>
          <w:rFonts w:cstheme="minorHAnsi"/>
          <w:shd w:val="clear" w:color="auto" w:fill="FFFFFF"/>
        </w:rPr>
        <w:t xml:space="preserve"> an open application</w:t>
      </w:r>
      <w:r>
        <w:rPr>
          <w:rFonts w:cstheme="minorHAnsi"/>
          <w:shd w:val="clear" w:color="auto" w:fill="FFFFFF"/>
        </w:rPr>
        <w:t xml:space="preserve"> </w:t>
      </w:r>
      <w:r w:rsidR="00475E87" w:rsidRPr="00FD3966">
        <w:rPr>
          <w:rFonts w:cstheme="minorHAnsi"/>
          <w:shd w:val="clear" w:color="auto" w:fill="FFFFFF"/>
        </w:rPr>
        <w:t xml:space="preserve">a computer program will allocate your application to a college for you. </w:t>
      </w:r>
    </w:p>
    <w:p w14:paraId="71F1A45D" w14:textId="77777777" w:rsidR="00C24A07" w:rsidRDefault="00C24A07">
      <w:pPr>
        <w:rPr>
          <w:rFonts w:cstheme="minorHAnsi"/>
        </w:rPr>
      </w:pPr>
    </w:p>
    <w:p w14:paraId="5E3B7C6B" w14:textId="7706FBED" w:rsidR="00C24A07" w:rsidRPr="00FD36E1" w:rsidRDefault="00C24A07">
      <w:pPr>
        <w:rPr>
          <w:rFonts w:cstheme="minorHAnsi"/>
          <w:b/>
        </w:rPr>
      </w:pPr>
      <w:r>
        <w:rPr>
          <w:rFonts w:cstheme="minorHAnsi"/>
        </w:rPr>
        <w:t xml:space="preserve">Things to consider </w:t>
      </w:r>
      <w:r w:rsidR="001A5ED5">
        <w:rPr>
          <w:rFonts w:cstheme="minorHAnsi"/>
        </w:rPr>
        <w:t>when</w:t>
      </w:r>
      <w:r>
        <w:rPr>
          <w:rFonts w:cstheme="minorHAnsi"/>
        </w:rPr>
        <w:t xml:space="preserve"> </w:t>
      </w:r>
      <w:r w:rsidRPr="00FD36E1">
        <w:rPr>
          <w:rFonts w:cstheme="minorHAnsi"/>
          <w:b/>
        </w:rPr>
        <w:t>choosing a college</w:t>
      </w:r>
    </w:p>
    <w:p w14:paraId="60B3FE01" w14:textId="557C0457" w:rsidR="001A5ED5" w:rsidRDefault="001A5ED5" w:rsidP="001A5ED5">
      <w:pPr>
        <w:pStyle w:val="ListParagraph"/>
        <w:numPr>
          <w:ilvl w:val="0"/>
          <w:numId w:val="1"/>
        </w:numPr>
        <w:rPr>
          <w:rFonts w:cstheme="minorHAnsi"/>
        </w:rPr>
      </w:pPr>
      <w:r>
        <w:rPr>
          <w:rFonts w:cstheme="minorHAnsi"/>
        </w:rPr>
        <w:t xml:space="preserve">Location- how close to the city centre, your department, the park, the river, the sports </w:t>
      </w:r>
      <w:r w:rsidR="001F636D">
        <w:rPr>
          <w:rFonts w:cstheme="minorHAnsi"/>
        </w:rPr>
        <w:t>facilities</w:t>
      </w:r>
    </w:p>
    <w:p w14:paraId="2B20FFCC" w14:textId="4A84AA02" w:rsidR="00C24A07" w:rsidRDefault="002E2AD8" w:rsidP="001A5ED5">
      <w:pPr>
        <w:pStyle w:val="ListParagraph"/>
        <w:numPr>
          <w:ilvl w:val="0"/>
          <w:numId w:val="1"/>
        </w:numPr>
        <w:rPr>
          <w:rFonts w:cstheme="minorHAnsi"/>
        </w:rPr>
      </w:pPr>
      <w:r>
        <w:rPr>
          <w:rFonts w:cstheme="minorHAnsi"/>
        </w:rPr>
        <w:t>S</w:t>
      </w:r>
      <w:r w:rsidR="00475E87" w:rsidRPr="001A5ED5">
        <w:rPr>
          <w:rFonts w:cstheme="minorHAnsi"/>
        </w:rPr>
        <w:t>ize and age of the college and its buildings</w:t>
      </w:r>
    </w:p>
    <w:p w14:paraId="6D10C85F" w14:textId="2BB49A4C" w:rsidR="001F636D" w:rsidRDefault="002E2AD8" w:rsidP="001A5ED5">
      <w:pPr>
        <w:pStyle w:val="ListParagraph"/>
        <w:numPr>
          <w:ilvl w:val="0"/>
          <w:numId w:val="1"/>
        </w:numPr>
        <w:rPr>
          <w:rFonts w:cstheme="minorHAnsi"/>
        </w:rPr>
      </w:pPr>
      <w:r>
        <w:rPr>
          <w:rFonts w:cstheme="minorHAnsi"/>
        </w:rPr>
        <w:t>F</w:t>
      </w:r>
      <w:r w:rsidR="001F636D">
        <w:rPr>
          <w:rFonts w:cstheme="minorHAnsi"/>
        </w:rPr>
        <w:t>acilities – all colleges have a library, common room and dining hall but other facilities will vary</w:t>
      </w:r>
    </w:p>
    <w:p w14:paraId="59A16ED9" w14:textId="1811A51C" w:rsidR="001A5ED5" w:rsidRPr="001A5ED5" w:rsidRDefault="002E2AD8" w:rsidP="001A5ED5">
      <w:pPr>
        <w:pStyle w:val="ListParagraph"/>
        <w:numPr>
          <w:ilvl w:val="0"/>
          <w:numId w:val="1"/>
        </w:numPr>
        <w:rPr>
          <w:rFonts w:cstheme="minorHAnsi"/>
        </w:rPr>
      </w:pPr>
      <w:r>
        <w:rPr>
          <w:rFonts w:cstheme="minorHAnsi"/>
        </w:rPr>
        <w:t>A</w:t>
      </w:r>
      <w:r w:rsidR="001A5ED5" w:rsidRPr="001A5ED5">
        <w:rPr>
          <w:rFonts w:cstheme="minorHAnsi"/>
        </w:rPr>
        <w:t>ccommodation – number of years of college</w:t>
      </w:r>
      <w:r w:rsidR="001A5ED5">
        <w:rPr>
          <w:rFonts w:cstheme="minorHAnsi"/>
        </w:rPr>
        <w:t xml:space="preserve"> accommodation</w:t>
      </w:r>
    </w:p>
    <w:p w14:paraId="0C91A767" w14:textId="699ADE15" w:rsidR="001A5ED5" w:rsidRDefault="002E2AD8" w:rsidP="001A5ED5">
      <w:pPr>
        <w:pStyle w:val="ListParagraph"/>
        <w:numPr>
          <w:ilvl w:val="0"/>
          <w:numId w:val="1"/>
        </w:numPr>
        <w:rPr>
          <w:rFonts w:cstheme="minorHAnsi"/>
        </w:rPr>
      </w:pPr>
      <w:r>
        <w:rPr>
          <w:rFonts w:cstheme="minorHAnsi"/>
        </w:rPr>
        <w:t>F</w:t>
      </w:r>
      <w:r w:rsidR="00475E87" w:rsidRPr="001A5ED5">
        <w:rPr>
          <w:rFonts w:cstheme="minorHAnsi"/>
        </w:rPr>
        <w:t>inances – rents vary and some may offer grants or other funding opportunities</w:t>
      </w:r>
    </w:p>
    <w:p w14:paraId="3F423B6A" w14:textId="32C53894" w:rsidR="006E5CFA" w:rsidRPr="00FD3966" w:rsidRDefault="002E2AD8" w:rsidP="001A5ED5">
      <w:pPr>
        <w:pStyle w:val="ListParagraph"/>
        <w:numPr>
          <w:ilvl w:val="0"/>
          <w:numId w:val="1"/>
        </w:numPr>
        <w:rPr>
          <w:rFonts w:cstheme="minorHAnsi"/>
        </w:rPr>
      </w:pPr>
      <w:r>
        <w:rPr>
          <w:rFonts w:cstheme="minorHAnsi"/>
        </w:rPr>
        <w:t>G</w:t>
      </w:r>
      <w:r w:rsidR="006E5CFA" w:rsidRPr="00FD3966">
        <w:rPr>
          <w:rFonts w:cstheme="minorHAnsi"/>
        </w:rPr>
        <w:t>rants or other funding – as well as any </w:t>
      </w:r>
      <w:hyperlink r:id="rId8" w:history="1">
        <w:r w:rsidR="006E5CFA" w:rsidRPr="001F636D">
          <w:rPr>
            <w:rStyle w:val="Hyperlink"/>
            <w:rFonts w:cstheme="minorHAnsi"/>
            <w:color w:val="auto"/>
            <w:u w:val="none"/>
            <w:bdr w:val="none" w:sz="0" w:space="0" w:color="auto" w:frame="1"/>
          </w:rPr>
          <w:t>support provided by the University</w:t>
        </w:r>
      </w:hyperlink>
    </w:p>
    <w:p w14:paraId="6843EEE0" w14:textId="77777777" w:rsidR="00C24A07" w:rsidRPr="00FD3966" w:rsidRDefault="00C24A07" w:rsidP="00C24A07">
      <w:pPr>
        <w:pStyle w:val="NormalWeb"/>
        <w:shd w:val="clear" w:color="auto" w:fill="FFFFFF"/>
        <w:spacing w:before="0" w:beforeAutospacing="0" w:after="0" w:afterAutospacing="0"/>
        <w:ind w:right="2788"/>
        <w:textAlignment w:val="baseline"/>
        <w:rPr>
          <w:rFonts w:asciiTheme="minorHAnsi" w:hAnsiTheme="minorHAnsi" w:cstheme="minorHAnsi"/>
          <w:sz w:val="22"/>
          <w:szCs w:val="22"/>
        </w:rPr>
      </w:pPr>
    </w:p>
    <w:p w14:paraId="112FFEAA" w14:textId="77777777" w:rsidR="00911B8E" w:rsidRPr="00FD36E1" w:rsidRDefault="00911B8E">
      <w:pPr>
        <w:rPr>
          <w:rFonts w:cstheme="minorHAnsi"/>
          <w:b/>
        </w:rPr>
      </w:pPr>
      <w:r w:rsidRPr="00FD36E1">
        <w:rPr>
          <w:rFonts w:cstheme="minorHAnsi"/>
          <w:b/>
        </w:rPr>
        <w:t>What do I need</w:t>
      </w:r>
    </w:p>
    <w:p w14:paraId="794979D3" w14:textId="0B76A144" w:rsidR="00911B8E" w:rsidRDefault="00911B8E" w:rsidP="001F636D">
      <w:pPr>
        <w:pStyle w:val="ListParagraph"/>
        <w:numPr>
          <w:ilvl w:val="0"/>
          <w:numId w:val="2"/>
        </w:numPr>
        <w:rPr>
          <w:rFonts w:cstheme="minorHAnsi"/>
        </w:rPr>
      </w:pPr>
      <w:r w:rsidRPr="001F636D">
        <w:rPr>
          <w:rFonts w:cstheme="minorHAnsi"/>
        </w:rPr>
        <w:t xml:space="preserve">Really good grades at GCSE. Most students will have </w:t>
      </w:r>
      <w:r w:rsidR="000118B8">
        <w:rPr>
          <w:rFonts w:cstheme="minorHAnsi"/>
        </w:rPr>
        <w:t xml:space="preserve">mainly </w:t>
      </w:r>
      <w:r w:rsidRPr="001F636D">
        <w:rPr>
          <w:rFonts w:cstheme="minorHAnsi"/>
        </w:rPr>
        <w:t>8/9s</w:t>
      </w:r>
    </w:p>
    <w:p w14:paraId="1CC6BBD8" w14:textId="131CADA0" w:rsidR="008F72AD" w:rsidRDefault="001F636D" w:rsidP="008F72AD">
      <w:pPr>
        <w:pStyle w:val="ListParagraph"/>
        <w:numPr>
          <w:ilvl w:val="0"/>
          <w:numId w:val="2"/>
        </w:numPr>
        <w:rPr>
          <w:rFonts w:cstheme="minorHAnsi"/>
        </w:rPr>
      </w:pPr>
      <w:r>
        <w:rPr>
          <w:rFonts w:cstheme="minorHAnsi"/>
        </w:rPr>
        <w:t>Strong predicted grades</w:t>
      </w:r>
      <w:r w:rsidR="002E2AD8">
        <w:rPr>
          <w:rFonts w:cstheme="minorHAnsi"/>
        </w:rPr>
        <w:t xml:space="preserve"> for your A levels</w:t>
      </w:r>
      <w:r>
        <w:rPr>
          <w:rFonts w:cstheme="minorHAnsi"/>
        </w:rPr>
        <w:t>. Che</w:t>
      </w:r>
      <w:r w:rsidR="00034777">
        <w:rPr>
          <w:rFonts w:cstheme="minorHAnsi"/>
        </w:rPr>
        <w:t>c</w:t>
      </w:r>
      <w:r>
        <w:rPr>
          <w:rFonts w:cstheme="minorHAnsi"/>
        </w:rPr>
        <w:t>k the requirem</w:t>
      </w:r>
      <w:r w:rsidR="00034777">
        <w:rPr>
          <w:rFonts w:cstheme="minorHAnsi"/>
        </w:rPr>
        <w:t>en</w:t>
      </w:r>
      <w:r>
        <w:rPr>
          <w:rFonts w:cstheme="minorHAnsi"/>
        </w:rPr>
        <w:t>ts for you</w:t>
      </w:r>
      <w:r w:rsidR="00034777">
        <w:rPr>
          <w:rFonts w:cstheme="minorHAnsi"/>
        </w:rPr>
        <w:t>r</w:t>
      </w:r>
      <w:r>
        <w:rPr>
          <w:rFonts w:cstheme="minorHAnsi"/>
        </w:rPr>
        <w:t xml:space="preserve"> chosen course </w:t>
      </w:r>
      <w:r w:rsidR="008F72AD">
        <w:rPr>
          <w:rFonts w:cstheme="minorHAnsi"/>
        </w:rPr>
        <w:t>but mostly this is AAA or above</w:t>
      </w:r>
      <w:r w:rsidR="000118B8">
        <w:rPr>
          <w:rFonts w:cstheme="minorHAnsi"/>
        </w:rPr>
        <w:t>. In reality we would recommend you have at least one A* prediction.</w:t>
      </w:r>
    </w:p>
    <w:p w14:paraId="319E8EDC" w14:textId="73715B93" w:rsidR="008F72AD" w:rsidRDefault="00911B8E" w:rsidP="000F71F7">
      <w:pPr>
        <w:pStyle w:val="ListParagraph"/>
        <w:numPr>
          <w:ilvl w:val="0"/>
          <w:numId w:val="2"/>
        </w:numPr>
        <w:rPr>
          <w:rFonts w:cstheme="minorHAnsi"/>
        </w:rPr>
      </w:pPr>
      <w:r w:rsidRPr="008F72AD">
        <w:rPr>
          <w:rFonts w:cstheme="minorHAnsi"/>
        </w:rPr>
        <w:t>Super curricular reading – this means going above and beyond the curriculum. You will need this for your personal statement and interview</w:t>
      </w:r>
      <w:r w:rsidR="00CD6573">
        <w:rPr>
          <w:rFonts w:cstheme="minorHAnsi"/>
        </w:rPr>
        <w:t>. This is really important. There are lots of suggestions on the resources section of the careers portal.</w:t>
      </w:r>
      <w:bookmarkStart w:id="0" w:name="_GoBack"/>
      <w:bookmarkEnd w:id="0"/>
    </w:p>
    <w:p w14:paraId="2E11CA93" w14:textId="2104B40C" w:rsidR="008F72AD" w:rsidRDefault="00475E87" w:rsidP="008F72AD">
      <w:pPr>
        <w:pStyle w:val="ListParagraph"/>
        <w:numPr>
          <w:ilvl w:val="0"/>
          <w:numId w:val="2"/>
        </w:numPr>
        <w:rPr>
          <w:rFonts w:cstheme="minorHAnsi"/>
        </w:rPr>
      </w:pPr>
      <w:r w:rsidRPr="008F72AD">
        <w:rPr>
          <w:rFonts w:cstheme="minorHAnsi"/>
        </w:rPr>
        <w:t>A love of the subject</w:t>
      </w:r>
      <w:r w:rsidR="00DE13A7">
        <w:rPr>
          <w:rFonts w:cstheme="minorHAnsi"/>
        </w:rPr>
        <w:t xml:space="preserve"> you have chosen</w:t>
      </w:r>
    </w:p>
    <w:p w14:paraId="7BFF62EF" w14:textId="01CB5F6B" w:rsidR="002C6D28" w:rsidRDefault="008F72AD" w:rsidP="00CA4C64">
      <w:pPr>
        <w:pStyle w:val="ListParagraph"/>
        <w:numPr>
          <w:ilvl w:val="0"/>
          <w:numId w:val="2"/>
        </w:numPr>
        <w:rPr>
          <w:rFonts w:cstheme="minorHAnsi"/>
        </w:rPr>
      </w:pPr>
      <w:r w:rsidRPr="008F72AD">
        <w:rPr>
          <w:rFonts w:cstheme="minorHAnsi"/>
        </w:rPr>
        <w:t xml:space="preserve">Personal statement – this should be a </w:t>
      </w:r>
      <w:r w:rsidR="002C6D28" w:rsidRPr="008F72AD">
        <w:rPr>
          <w:rFonts w:cstheme="minorHAnsi"/>
        </w:rPr>
        <w:t>90/10 split between academic</w:t>
      </w:r>
      <w:r w:rsidRPr="008F72AD">
        <w:rPr>
          <w:rFonts w:cstheme="minorHAnsi"/>
        </w:rPr>
        <w:t xml:space="preserve"> content</w:t>
      </w:r>
      <w:r w:rsidR="002C6D28" w:rsidRPr="008F72AD">
        <w:rPr>
          <w:rFonts w:cstheme="minorHAnsi"/>
        </w:rPr>
        <w:t xml:space="preserve"> and </w:t>
      </w:r>
      <w:r w:rsidR="002B4FEC" w:rsidRPr="008F72AD">
        <w:rPr>
          <w:rFonts w:cstheme="minorHAnsi"/>
        </w:rPr>
        <w:t>extra-curricular</w:t>
      </w:r>
      <w:r w:rsidRPr="008F72AD">
        <w:rPr>
          <w:rFonts w:cstheme="minorHAnsi"/>
        </w:rPr>
        <w:t xml:space="preserve"> information. </w:t>
      </w:r>
      <w:r>
        <w:rPr>
          <w:rFonts w:cstheme="minorHAnsi"/>
        </w:rPr>
        <w:t>When discussing your</w:t>
      </w:r>
      <w:r w:rsidR="002C6D28" w:rsidRPr="008F72AD">
        <w:rPr>
          <w:rFonts w:cstheme="minorHAnsi"/>
        </w:rPr>
        <w:t xml:space="preserve"> </w:t>
      </w:r>
      <w:r w:rsidR="002B4FEC" w:rsidRPr="008F72AD">
        <w:rPr>
          <w:rFonts w:cstheme="minorHAnsi"/>
        </w:rPr>
        <w:t>extra-curricular</w:t>
      </w:r>
      <w:r w:rsidR="002C6D28" w:rsidRPr="008F72AD">
        <w:rPr>
          <w:rFonts w:cstheme="minorHAnsi"/>
        </w:rPr>
        <w:t xml:space="preserve"> </w:t>
      </w:r>
      <w:r>
        <w:rPr>
          <w:rFonts w:cstheme="minorHAnsi"/>
        </w:rPr>
        <w:t xml:space="preserve">commitments or experience, </w:t>
      </w:r>
      <w:r>
        <w:rPr>
          <w:rFonts w:cstheme="minorHAnsi"/>
        </w:rPr>
        <w:lastRenderedPageBreak/>
        <w:t xml:space="preserve">you should detail how this is </w:t>
      </w:r>
      <w:r w:rsidR="002C6D28" w:rsidRPr="008F72AD">
        <w:rPr>
          <w:rFonts w:cstheme="minorHAnsi"/>
        </w:rPr>
        <w:t>rel</w:t>
      </w:r>
      <w:r>
        <w:rPr>
          <w:rFonts w:cstheme="minorHAnsi"/>
        </w:rPr>
        <w:t>evant to</w:t>
      </w:r>
      <w:r w:rsidR="002C6D28" w:rsidRPr="008F72AD">
        <w:rPr>
          <w:rFonts w:cstheme="minorHAnsi"/>
        </w:rPr>
        <w:t xml:space="preserve"> your course</w:t>
      </w:r>
      <w:r>
        <w:rPr>
          <w:rFonts w:cstheme="minorHAnsi"/>
        </w:rPr>
        <w:t xml:space="preserve"> and why this makes you a good candidate. </w:t>
      </w:r>
    </w:p>
    <w:p w14:paraId="7B264220" w14:textId="77777777" w:rsidR="002B4FEC" w:rsidRPr="002B4FEC" w:rsidRDefault="002B4FEC">
      <w:pPr>
        <w:rPr>
          <w:rFonts w:cstheme="minorHAnsi"/>
          <w:b/>
        </w:rPr>
      </w:pPr>
      <w:r w:rsidRPr="002B4FEC">
        <w:rPr>
          <w:rFonts w:cstheme="minorHAnsi"/>
          <w:b/>
        </w:rPr>
        <w:t>The process</w:t>
      </w:r>
    </w:p>
    <w:p w14:paraId="332B6EF9" w14:textId="06AB698F" w:rsidR="00E943CE" w:rsidRPr="00FD3966" w:rsidRDefault="00911B8E" w:rsidP="00E943CE">
      <w:pPr>
        <w:rPr>
          <w:rFonts w:cstheme="minorHAnsi"/>
        </w:rPr>
      </w:pPr>
      <w:r w:rsidRPr="00FD3966">
        <w:rPr>
          <w:rFonts w:cstheme="minorHAnsi"/>
        </w:rPr>
        <w:t>You will most likely have to sit an admissions test</w:t>
      </w:r>
      <w:r w:rsidR="00E943CE">
        <w:rPr>
          <w:rFonts w:cstheme="minorHAnsi"/>
        </w:rPr>
        <w:t xml:space="preserve"> </w:t>
      </w:r>
      <w:r w:rsidR="00C967C1">
        <w:rPr>
          <w:rFonts w:cstheme="minorHAnsi"/>
        </w:rPr>
        <w:t>for</w:t>
      </w:r>
      <w:r w:rsidR="00E943CE">
        <w:rPr>
          <w:rFonts w:cstheme="minorHAnsi"/>
        </w:rPr>
        <w:t xml:space="preserve"> either university</w:t>
      </w:r>
      <w:r w:rsidR="002B4FEC">
        <w:rPr>
          <w:rFonts w:cstheme="minorHAnsi"/>
        </w:rPr>
        <w:t xml:space="preserve">. Details will be on the university website. </w:t>
      </w:r>
      <w:r w:rsidR="00E943CE">
        <w:rPr>
          <w:rFonts w:cstheme="minorHAnsi"/>
        </w:rPr>
        <w:t xml:space="preserve">These are often sat at school which acts as a test centre. </w:t>
      </w:r>
      <w:r w:rsidR="00E943CE" w:rsidRPr="00FD3966">
        <w:rPr>
          <w:rFonts w:cstheme="minorHAnsi"/>
        </w:rPr>
        <w:t>You might have to take a test before or at interview</w:t>
      </w:r>
      <w:r w:rsidR="00E943CE">
        <w:rPr>
          <w:rFonts w:cstheme="minorHAnsi"/>
        </w:rPr>
        <w:t xml:space="preserve">. </w:t>
      </w:r>
    </w:p>
    <w:p w14:paraId="0FB61C61" w14:textId="07C98243" w:rsidR="00475E87" w:rsidRDefault="002B4FEC">
      <w:pPr>
        <w:rPr>
          <w:rFonts w:cstheme="minorHAnsi"/>
        </w:rPr>
      </w:pPr>
      <w:r>
        <w:rPr>
          <w:rFonts w:cstheme="minorHAnsi"/>
        </w:rPr>
        <w:t xml:space="preserve">At Cambridge </w:t>
      </w:r>
      <w:r w:rsidR="00673CC7">
        <w:rPr>
          <w:rFonts w:cstheme="minorHAnsi"/>
        </w:rPr>
        <w:t xml:space="preserve">you will also have to complete the </w:t>
      </w:r>
      <w:r w:rsidR="000118B8">
        <w:rPr>
          <w:rFonts w:cstheme="minorHAnsi"/>
        </w:rPr>
        <w:t xml:space="preserve">My </w:t>
      </w:r>
      <w:r w:rsidR="00475E87" w:rsidRPr="00FD3966">
        <w:rPr>
          <w:rFonts w:cstheme="minorHAnsi"/>
        </w:rPr>
        <w:t xml:space="preserve">Cambridge </w:t>
      </w:r>
      <w:r>
        <w:rPr>
          <w:rFonts w:cstheme="minorHAnsi"/>
        </w:rPr>
        <w:t xml:space="preserve">Application </w:t>
      </w:r>
      <w:r w:rsidR="000118B8">
        <w:rPr>
          <w:rFonts w:cstheme="minorHAnsi"/>
        </w:rPr>
        <w:t>form</w:t>
      </w:r>
      <w:r w:rsidR="001F636D">
        <w:rPr>
          <w:rFonts w:cstheme="minorHAnsi"/>
        </w:rPr>
        <w:t xml:space="preserve">. This is an </w:t>
      </w:r>
      <w:r w:rsidR="002403C8">
        <w:rPr>
          <w:rFonts w:cstheme="minorHAnsi"/>
        </w:rPr>
        <w:t>additional</w:t>
      </w:r>
      <w:r w:rsidR="001F636D">
        <w:rPr>
          <w:rFonts w:cstheme="minorHAnsi"/>
        </w:rPr>
        <w:t xml:space="preserve"> application form </w:t>
      </w:r>
      <w:r w:rsidR="002403C8">
        <w:rPr>
          <w:rFonts w:cstheme="minorHAnsi"/>
        </w:rPr>
        <w:t xml:space="preserve">which you will be asked to submit after your UCAS form. </w:t>
      </w:r>
      <w:r>
        <w:rPr>
          <w:rFonts w:cstheme="minorHAnsi"/>
        </w:rPr>
        <w:t>You will only have a few days to complete this.</w:t>
      </w:r>
      <w:r w:rsidR="006B346B">
        <w:rPr>
          <w:rFonts w:cstheme="minorHAnsi"/>
        </w:rPr>
        <w:t xml:space="preserve"> It includes an optional additional personal statement. </w:t>
      </w:r>
    </w:p>
    <w:p w14:paraId="0C7259EB" w14:textId="04CB1E81" w:rsidR="00E943CE" w:rsidRDefault="00E943CE">
      <w:pPr>
        <w:rPr>
          <w:rFonts w:cstheme="minorHAnsi"/>
        </w:rPr>
      </w:pPr>
      <w:r>
        <w:rPr>
          <w:rFonts w:cstheme="minorHAnsi"/>
        </w:rPr>
        <w:t>You might also be required to submit written work</w:t>
      </w:r>
      <w:r w:rsidR="003B6416">
        <w:rPr>
          <w:rFonts w:cstheme="minorHAnsi"/>
        </w:rPr>
        <w:t xml:space="preserve"> as part of your application, depending on your chosen subject. </w:t>
      </w:r>
    </w:p>
    <w:p w14:paraId="497DD3E9" w14:textId="4A2465CA" w:rsidR="002B4FEC" w:rsidRPr="00FD3966" w:rsidRDefault="000118B8" w:rsidP="002B4FEC">
      <w:pPr>
        <w:rPr>
          <w:rFonts w:cstheme="minorHAnsi"/>
        </w:rPr>
      </w:pPr>
      <w:r>
        <w:rPr>
          <w:rFonts w:cstheme="minorHAnsi"/>
        </w:rPr>
        <w:t>If the admissions department want to take your application forward and you’ve performed well in admissions tests/test/submitted essays (where applicable)</w:t>
      </w:r>
      <w:r w:rsidR="0051444D">
        <w:rPr>
          <w:rFonts w:cstheme="minorHAnsi"/>
        </w:rPr>
        <w:t xml:space="preserve"> </w:t>
      </w:r>
      <w:r w:rsidR="00392DF1">
        <w:rPr>
          <w:rFonts w:cstheme="minorHAnsi"/>
        </w:rPr>
        <w:t xml:space="preserve">you </w:t>
      </w:r>
      <w:r>
        <w:rPr>
          <w:rFonts w:cstheme="minorHAnsi"/>
        </w:rPr>
        <w:t>will</w:t>
      </w:r>
      <w:r w:rsidR="00392DF1">
        <w:rPr>
          <w:rFonts w:cstheme="minorHAnsi"/>
        </w:rPr>
        <w:t xml:space="preserve"> be invited to interview. Applicants aren’t offered a place without an interview. </w:t>
      </w:r>
      <w:r w:rsidR="003B6416">
        <w:rPr>
          <w:rFonts w:cstheme="minorHAnsi"/>
        </w:rPr>
        <w:t>It’s really recommended to p</w:t>
      </w:r>
      <w:r w:rsidR="002B4FEC" w:rsidRPr="00FD3966">
        <w:rPr>
          <w:rFonts w:cstheme="minorHAnsi"/>
        </w:rPr>
        <w:t xml:space="preserve">ractice speaking </w:t>
      </w:r>
      <w:r w:rsidR="003B6416">
        <w:rPr>
          <w:rFonts w:cstheme="minorHAnsi"/>
        </w:rPr>
        <w:t xml:space="preserve">about yourself, your interests and your subject choices </w:t>
      </w:r>
      <w:r w:rsidR="002B4FEC" w:rsidRPr="00FD3966">
        <w:rPr>
          <w:rFonts w:cstheme="minorHAnsi"/>
        </w:rPr>
        <w:t xml:space="preserve">to </w:t>
      </w:r>
      <w:r w:rsidR="003B6416">
        <w:rPr>
          <w:rFonts w:cstheme="minorHAnsi"/>
        </w:rPr>
        <w:t>other people. This might be to teachers or family friends. It’s often useful if you do this with people you don’t know very well</w:t>
      </w:r>
      <w:r>
        <w:rPr>
          <w:rFonts w:cstheme="minorHAnsi"/>
        </w:rPr>
        <w:t xml:space="preserve"> too</w:t>
      </w:r>
      <w:r w:rsidR="003B6416">
        <w:rPr>
          <w:rFonts w:cstheme="minorHAnsi"/>
        </w:rPr>
        <w:t xml:space="preserve">, to give you experience </w:t>
      </w:r>
      <w:r w:rsidR="00DE13A7">
        <w:rPr>
          <w:rFonts w:cstheme="minorHAnsi"/>
        </w:rPr>
        <w:t xml:space="preserve">of talking in an interview style to people you don’t know very well. </w:t>
      </w:r>
    </w:p>
    <w:p w14:paraId="2DB0B9C3" w14:textId="1DFB2C69" w:rsidR="001F636D" w:rsidRDefault="00CF264F">
      <w:pPr>
        <w:rPr>
          <w:rFonts w:cstheme="minorHAnsi"/>
        </w:rPr>
      </w:pPr>
      <w:r>
        <w:rPr>
          <w:rFonts w:cstheme="minorHAnsi"/>
        </w:rPr>
        <w:t>Following all the different parts of the application process you</w:t>
      </w:r>
      <w:r w:rsidR="00C967C1">
        <w:rPr>
          <w:rFonts w:cstheme="minorHAnsi"/>
        </w:rPr>
        <w:t xml:space="preserve"> will</w:t>
      </w:r>
      <w:r>
        <w:rPr>
          <w:rFonts w:cstheme="minorHAnsi"/>
        </w:rPr>
        <w:t xml:space="preserve"> hear</w:t>
      </w:r>
      <w:r w:rsidR="000118B8">
        <w:rPr>
          <w:rFonts w:cstheme="minorHAnsi"/>
        </w:rPr>
        <w:t xml:space="preserve"> in January </w:t>
      </w:r>
      <w:r>
        <w:rPr>
          <w:rFonts w:cstheme="minorHAnsi"/>
        </w:rPr>
        <w:t xml:space="preserve">whether you get an offer of a place. </w:t>
      </w:r>
      <w:r w:rsidR="000A5D84">
        <w:rPr>
          <w:rFonts w:cstheme="minorHAnsi"/>
        </w:rPr>
        <w:t xml:space="preserve">The decision has been made </w:t>
      </w:r>
      <w:proofErr w:type="gramStart"/>
      <w:r w:rsidR="000A5D84">
        <w:rPr>
          <w:rFonts w:cstheme="minorHAnsi"/>
        </w:rPr>
        <w:t>taking into account</w:t>
      </w:r>
      <w:proofErr w:type="gramEnd"/>
      <w:r w:rsidR="000A5D84">
        <w:rPr>
          <w:rFonts w:cstheme="minorHAnsi"/>
        </w:rPr>
        <w:t xml:space="preserve"> your UCAS form, admissions test</w:t>
      </w:r>
      <w:r w:rsidR="00DE13A7">
        <w:rPr>
          <w:rFonts w:cstheme="minorHAnsi"/>
        </w:rPr>
        <w:t>,</w:t>
      </w:r>
      <w:r w:rsidR="000A5D84">
        <w:rPr>
          <w:rFonts w:cstheme="minorHAnsi"/>
        </w:rPr>
        <w:t xml:space="preserve"> written work, reference, interview</w:t>
      </w:r>
      <w:r w:rsidR="000118B8">
        <w:rPr>
          <w:rFonts w:cstheme="minorHAnsi"/>
        </w:rPr>
        <w:t xml:space="preserve"> performance</w:t>
      </w:r>
      <w:r w:rsidR="000A5D84">
        <w:rPr>
          <w:rFonts w:cstheme="minorHAnsi"/>
        </w:rPr>
        <w:t xml:space="preserve">, exam results and predicted grades. </w:t>
      </w:r>
      <w:r w:rsidR="001F636D">
        <w:rPr>
          <w:rFonts w:cstheme="minorHAnsi"/>
        </w:rPr>
        <w:t>You might not be offered a place by</w:t>
      </w:r>
      <w:r w:rsidR="002403C8">
        <w:rPr>
          <w:rFonts w:cstheme="minorHAnsi"/>
        </w:rPr>
        <w:t xml:space="preserve"> </w:t>
      </w:r>
      <w:r w:rsidR="001F636D">
        <w:rPr>
          <w:rFonts w:cstheme="minorHAnsi"/>
        </w:rPr>
        <w:t>t</w:t>
      </w:r>
      <w:r w:rsidR="002403C8">
        <w:rPr>
          <w:rFonts w:cstheme="minorHAnsi"/>
        </w:rPr>
        <w:t>he</w:t>
      </w:r>
      <w:r w:rsidR="001F636D">
        <w:rPr>
          <w:rFonts w:cstheme="minorHAnsi"/>
        </w:rPr>
        <w:t xml:space="preserve"> college you applied to but may be put into “the pool”</w:t>
      </w:r>
      <w:r w:rsidR="002403C8">
        <w:rPr>
          <w:rFonts w:cstheme="minorHAnsi"/>
        </w:rPr>
        <w:t xml:space="preserve">. This is when the college you applied to does not have a place for you but it pools your application for other colleges to consider. </w:t>
      </w:r>
      <w:r w:rsidR="000A5D84">
        <w:rPr>
          <w:rFonts w:cstheme="minorHAnsi"/>
        </w:rPr>
        <w:t xml:space="preserve">If you receive an offer but have not yet completed your </w:t>
      </w:r>
      <w:r w:rsidR="00843B66">
        <w:rPr>
          <w:rFonts w:cstheme="minorHAnsi"/>
        </w:rPr>
        <w:t>exams</w:t>
      </w:r>
      <w:r w:rsidR="000A5D84">
        <w:rPr>
          <w:rFonts w:cstheme="minorHAnsi"/>
        </w:rPr>
        <w:t xml:space="preserve"> then you will receive a conditional offer </w:t>
      </w:r>
      <w:r w:rsidR="00843B66">
        <w:rPr>
          <w:rFonts w:cstheme="minorHAnsi"/>
        </w:rPr>
        <w:t xml:space="preserve">which will specify the grades and any other conditions that will have to be met before your place is confirmed. </w:t>
      </w:r>
    </w:p>
    <w:sectPr w:rsidR="001F63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F73A9"/>
    <w:multiLevelType w:val="hybridMultilevel"/>
    <w:tmpl w:val="D1E0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FA0C2C"/>
    <w:multiLevelType w:val="hybridMultilevel"/>
    <w:tmpl w:val="BAC8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D28"/>
    <w:rsid w:val="000118B8"/>
    <w:rsid w:val="00034777"/>
    <w:rsid w:val="000A5D84"/>
    <w:rsid w:val="00122D7F"/>
    <w:rsid w:val="001A5ED5"/>
    <w:rsid w:val="001F636D"/>
    <w:rsid w:val="002403C8"/>
    <w:rsid w:val="002B4FEC"/>
    <w:rsid w:val="002C6D28"/>
    <w:rsid w:val="002E2AD8"/>
    <w:rsid w:val="00392DF1"/>
    <w:rsid w:val="003B6416"/>
    <w:rsid w:val="00475E87"/>
    <w:rsid w:val="0051444D"/>
    <w:rsid w:val="00525CB0"/>
    <w:rsid w:val="00573565"/>
    <w:rsid w:val="00585802"/>
    <w:rsid w:val="0061529A"/>
    <w:rsid w:val="00673CC7"/>
    <w:rsid w:val="006B346B"/>
    <w:rsid w:val="006E5CFA"/>
    <w:rsid w:val="007D7738"/>
    <w:rsid w:val="00843B66"/>
    <w:rsid w:val="008F72AD"/>
    <w:rsid w:val="00911B8E"/>
    <w:rsid w:val="00C24A07"/>
    <w:rsid w:val="00C967C1"/>
    <w:rsid w:val="00CD6573"/>
    <w:rsid w:val="00CF264F"/>
    <w:rsid w:val="00DE13A7"/>
    <w:rsid w:val="00E943CE"/>
    <w:rsid w:val="00F44563"/>
    <w:rsid w:val="00FD36E1"/>
    <w:rsid w:val="00FD3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5715"/>
  <w15:chartTrackingRefBased/>
  <w15:docId w15:val="{E75EE25E-41B0-4CCB-8B66-F2333D1C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5E87"/>
    <w:rPr>
      <w:color w:val="0000FF"/>
      <w:u w:val="single"/>
    </w:rPr>
  </w:style>
  <w:style w:type="paragraph" w:styleId="NormalWeb">
    <w:name w:val="Normal (Web)"/>
    <w:basedOn w:val="Normal"/>
    <w:uiPriority w:val="99"/>
    <w:unhideWhenUsed/>
    <w:rsid w:val="006E5C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5CFA"/>
    <w:rPr>
      <w:b/>
      <w:bCs/>
    </w:rPr>
  </w:style>
  <w:style w:type="paragraph" w:styleId="ListParagraph">
    <w:name w:val="List Paragraph"/>
    <w:basedOn w:val="Normal"/>
    <w:uiPriority w:val="34"/>
    <w:qFormat/>
    <w:rsid w:val="001A5ED5"/>
    <w:pPr>
      <w:ind w:left="720"/>
      <w:contextualSpacing/>
    </w:pPr>
  </w:style>
  <w:style w:type="paragraph" w:customStyle="1" w:styleId="xxmsonormal">
    <w:name w:val="x_x_msonormal"/>
    <w:basedOn w:val="Normal"/>
    <w:rsid w:val="0061529A"/>
    <w:pPr>
      <w:spacing w:after="0" w:line="240" w:lineRule="auto"/>
    </w:pPr>
    <w:rPr>
      <w:rFonts w:ascii="SimSun" w:eastAsia="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845153">
      <w:bodyDiv w:val="1"/>
      <w:marLeft w:val="0"/>
      <w:marRight w:val="0"/>
      <w:marTop w:val="0"/>
      <w:marBottom w:val="0"/>
      <w:divBdr>
        <w:top w:val="none" w:sz="0" w:space="0" w:color="auto"/>
        <w:left w:val="none" w:sz="0" w:space="0" w:color="auto"/>
        <w:bottom w:val="none" w:sz="0" w:space="0" w:color="auto"/>
        <w:right w:val="none" w:sz="0" w:space="0" w:color="auto"/>
      </w:divBdr>
    </w:div>
    <w:div w:id="180041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ac.uk/admissions/undergraduate/fees-and-funding/oxford-suppor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2ADAE0FC3C9944B7344E19F9A4A55B" ma:contentTypeVersion="4" ma:contentTypeDescription="Create a new document." ma:contentTypeScope="" ma:versionID="215eb189e6bc665fc9b54a12c19ca287">
  <xsd:schema xmlns:xsd="http://www.w3.org/2001/XMLSchema" xmlns:xs="http://www.w3.org/2001/XMLSchema" xmlns:p="http://schemas.microsoft.com/office/2006/metadata/properties" xmlns:ns3="89e6cd43-e337-4a5b-bcec-d049f41aa6b0" targetNamespace="http://schemas.microsoft.com/office/2006/metadata/properties" ma:root="true" ma:fieldsID="a0b3323a48d5d54278cf4f92f2972b59" ns3:_="">
    <xsd:import namespace="89e6cd43-e337-4a5b-bcec-d049f41aa6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6cd43-e337-4a5b-bcec-d049f41aa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21C41-504B-4B6F-9E4C-C379A877DD4C}">
  <ds:schemaRefs>
    <ds:schemaRef ds:uri="http://schemas.microsoft.com/office/infopath/2007/PartnerControls"/>
    <ds:schemaRef ds:uri="http://purl.org/dc/terms/"/>
    <ds:schemaRef ds:uri="89e6cd43-e337-4a5b-bcec-d049f41aa6b0"/>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4C3AF7FD-C6F7-4014-82DC-19F5122BDB4B}">
  <ds:schemaRefs>
    <ds:schemaRef ds:uri="http://schemas.microsoft.com/sharepoint/v3/contenttype/forms"/>
  </ds:schemaRefs>
</ds:datastoreItem>
</file>

<file path=customXml/itemProps3.xml><?xml version="1.0" encoding="utf-8"?>
<ds:datastoreItem xmlns:ds="http://schemas.openxmlformats.org/officeDocument/2006/customXml" ds:itemID="{52CEE589-AC5C-4E7E-8A89-F9C3C7547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6cd43-e337-4a5b-bcec-d049f41aa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Metcalfe</dc:creator>
  <cp:keywords/>
  <dc:description/>
  <cp:lastModifiedBy>Harriet Metcalfe</cp:lastModifiedBy>
  <cp:revision>3</cp:revision>
  <dcterms:created xsi:type="dcterms:W3CDTF">2024-02-06T15:30:00Z</dcterms:created>
  <dcterms:modified xsi:type="dcterms:W3CDTF">2024-02-06T15:32:00Z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0x0101008E2ADAE0FC3C9944B7344E19F9A4A55B</vt:lpwstr>
  </property>
</Properties>
</file>